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AC75C6" w14:textId="730EE7F7" w:rsidR="00192F3E" w:rsidRPr="00475D1F" w:rsidRDefault="00192F3E" w:rsidP="00192F3E">
      <w:pPr>
        <w:jc w:val="center"/>
        <w:rPr>
          <w:bCs/>
          <w:sz w:val="22"/>
          <w:szCs w:val="22"/>
        </w:rPr>
      </w:pPr>
      <w:r w:rsidRPr="00475D1F">
        <w:rPr>
          <w:b/>
          <w:bCs/>
          <w:sz w:val="22"/>
          <w:szCs w:val="22"/>
        </w:rPr>
        <w:t>Table 5.2</w:t>
      </w:r>
      <w:r w:rsidR="00475D1F" w:rsidRPr="00475D1F">
        <w:rPr>
          <w:b/>
          <w:bCs/>
          <w:sz w:val="22"/>
          <w:szCs w:val="22"/>
        </w:rPr>
        <w:t>.</w:t>
      </w:r>
      <w:r w:rsidRPr="00475D1F">
        <w:rPr>
          <w:bCs/>
          <w:sz w:val="22"/>
          <w:szCs w:val="22"/>
        </w:rPr>
        <w:t xml:space="preserve"> Specification of subjects </w:t>
      </w:r>
    </w:p>
    <w:p w14:paraId="2A2EF34A" w14:textId="77777777" w:rsidR="00641FAC" w:rsidRPr="00132E27" w:rsidRDefault="00641FAC">
      <w:pPr>
        <w:pStyle w:val="Body"/>
        <w:jc w:val="center"/>
        <w:rPr>
          <w:rFonts w:ascii="Times New Roman" w:eastAsia="Times New Roman" w:hAnsi="Times New Roman" w:cs="Times New Roman"/>
          <w:sz w:val="18"/>
          <w:szCs w:val="18"/>
        </w:rPr>
      </w:pPr>
      <w:bookmarkStart w:id="0" w:name="_GoBack"/>
      <w:bookmarkEnd w:id="0"/>
    </w:p>
    <w:tbl>
      <w:tblPr>
        <w:tblW w:w="0" w:type="auto"/>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492"/>
        <w:gridCol w:w="1985"/>
        <w:gridCol w:w="992"/>
        <w:gridCol w:w="1480"/>
        <w:gridCol w:w="1576"/>
      </w:tblGrid>
      <w:tr w:rsidR="00641FAC" w14:paraId="1337C2FB" w14:textId="77777777" w:rsidTr="00132E2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3826DC" w14:textId="152B7FAD" w:rsidR="00641FAC" w:rsidRDefault="007C0B15" w:rsidP="00475D1F">
            <w:pPr>
              <w:pStyle w:val="Body"/>
              <w:tabs>
                <w:tab w:val="left" w:pos="567"/>
              </w:tabs>
            </w:pPr>
            <w:r>
              <w:rPr>
                <w:rFonts w:ascii="Times New Roman" w:hAnsi="Times New Roman"/>
                <w:b/>
                <w:bCs/>
                <w:sz w:val="20"/>
                <w:szCs w:val="20"/>
              </w:rPr>
              <w:t>Study program:</w:t>
            </w:r>
            <w:r w:rsidR="00DC2CE0">
              <w:rPr>
                <w:rFonts w:ascii="Times New Roman" w:hAnsi="Times New Roman"/>
                <w:b/>
                <w:bCs/>
                <w:sz w:val="20"/>
                <w:szCs w:val="20"/>
              </w:rPr>
              <w:t xml:space="preserve"> </w:t>
            </w:r>
            <w:r w:rsidR="00AC500A" w:rsidRPr="00F13C88">
              <w:rPr>
                <w:rFonts w:ascii="Times New Roman" w:eastAsia="Calibri" w:hAnsi="Times New Roman" w:cs="Times New Roman"/>
                <w:bCs/>
                <w:sz w:val="20"/>
                <w:szCs w:val="20"/>
                <w:bdr w:val="none" w:sz="0" w:space="0" w:color="auto"/>
              </w:rPr>
              <w:t>Economics</w:t>
            </w:r>
          </w:p>
        </w:tc>
      </w:tr>
      <w:tr w:rsidR="00641FAC" w14:paraId="74375C97" w14:textId="77777777" w:rsidTr="00132E2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D3FD0BA" w14:textId="10798581" w:rsidR="00641FAC" w:rsidRPr="00F13C88" w:rsidRDefault="00674A82" w:rsidP="00475D1F">
            <w:pPr>
              <w:pStyle w:val="Body"/>
              <w:tabs>
                <w:tab w:val="left" w:pos="567"/>
              </w:tabs>
              <w:rPr>
                <w:rFonts w:ascii="Times New Roman" w:hAnsi="Times New Roman" w:cs="Times New Roman"/>
              </w:rPr>
            </w:pPr>
            <w:r w:rsidRPr="00F13C88">
              <w:rPr>
                <w:rFonts w:ascii="Times New Roman" w:hAnsi="Times New Roman" w:cs="Times New Roman"/>
                <w:b/>
                <w:bCs/>
                <w:sz w:val="20"/>
                <w:szCs w:val="20"/>
              </w:rPr>
              <w:t>Name of the subject</w:t>
            </w:r>
            <w:r w:rsidR="007C0B15" w:rsidRPr="00F13C88">
              <w:rPr>
                <w:rFonts w:ascii="Times New Roman" w:hAnsi="Times New Roman" w:cs="Times New Roman"/>
                <w:b/>
                <w:bCs/>
                <w:sz w:val="20"/>
                <w:szCs w:val="20"/>
              </w:rPr>
              <w:t xml:space="preserve">: </w:t>
            </w:r>
            <w:r w:rsidR="00AC500A" w:rsidRPr="00D150E5">
              <w:rPr>
                <w:rFonts w:ascii="Times New Roman" w:eastAsia="Calibri" w:hAnsi="Times New Roman" w:cs="Times New Roman"/>
                <w:b/>
                <w:bCs/>
                <w:sz w:val="20"/>
                <w:szCs w:val="20"/>
                <w:bdr w:val="none" w:sz="0" w:space="0" w:color="auto"/>
              </w:rPr>
              <w:t>Macroeconomic Policy and Economic Development</w:t>
            </w:r>
          </w:p>
        </w:tc>
      </w:tr>
      <w:tr w:rsidR="00641FAC" w14:paraId="7F309979" w14:textId="77777777" w:rsidTr="00132E27">
        <w:trPr>
          <w:trHeight w:val="195"/>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AE7F1B6" w14:textId="52BBB4DC" w:rsidR="00641FAC" w:rsidRPr="00AC500A" w:rsidRDefault="00674A82" w:rsidP="00475D1F">
            <w:pPr>
              <w:pStyle w:val="Body"/>
              <w:tabs>
                <w:tab w:val="left" w:pos="567"/>
              </w:tabs>
              <w:rPr>
                <w:lang w:val="sr-Latn-RS"/>
              </w:rPr>
            </w:pPr>
            <w:r w:rsidRPr="001615DE">
              <w:rPr>
                <w:rFonts w:ascii="Times New Roman" w:hAnsi="Times New Roman"/>
                <w:b/>
                <w:bCs/>
                <w:sz w:val="20"/>
                <w:szCs w:val="20"/>
              </w:rPr>
              <w:t>Teacher</w:t>
            </w:r>
            <w:r w:rsidR="00475D1F">
              <w:rPr>
                <w:rFonts w:ascii="Times New Roman" w:hAnsi="Times New Roman"/>
                <w:b/>
                <w:bCs/>
                <w:sz w:val="20"/>
                <w:szCs w:val="20"/>
              </w:rPr>
              <w:t>(s)</w:t>
            </w:r>
            <w:r w:rsidRPr="001615DE">
              <w:rPr>
                <w:rFonts w:ascii="Times New Roman" w:hAnsi="Times New Roman"/>
                <w:b/>
                <w:bCs/>
                <w:sz w:val="20"/>
                <w:szCs w:val="20"/>
              </w:rPr>
              <w:t>:</w:t>
            </w:r>
            <w:r w:rsidR="00DC2CE0">
              <w:rPr>
                <w:rFonts w:ascii="Times New Roman" w:hAnsi="Times New Roman"/>
                <w:b/>
                <w:bCs/>
                <w:sz w:val="20"/>
                <w:szCs w:val="20"/>
              </w:rPr>
              <w:t xml:space="preserve"> </w:t>
            </w:r>
            <w:r w:rsidR="00475D1F">
              <w:rPr>
                <w:rFonts w:ascii="Times New Roman" w:hAnsi="Times New Roman"/>
                <w:bCs/>
                <w:sz w:val="20"/>
                <w:szCs w:val="20"/>
              </w:rPr>
              <w:t xml:space="preserve">Prof. </w:t>
            </w:r>
            <w:r w:rsidR="00F13C88">
              <w:rPr>
                <w:rFonts w:ascii="Times New Roman" w:hAnsi="Times New Roman"/>
                <w:sz w:val="20"/>
                <w:szCs w:val="20"/>
              </w:rPr>
              <w:t>Igor</w:t>
            </w:r>
            <w:r w:rsidR="00DC2CE0">
              <w:rPr>
                <w:rFonts w:ascii="Times New Roman" w:hAnsi="Times New Roman"/>
                <w:sz w:val="20"/>
                <w:szCs w:val="20"/>
              </w:rPr>
              <w:t xml:space="preserve"> </w:t>
            </w:r>
            <w:proofErr w:type="spellStart"/>
            <w:r w:rsidR="00DC2CE0">
              <w:rPr>
                <w:rFonts w:ascii="Times New Roman" w:hAnsi="Times New Roman"/>
                <w:sz w:val="20"/>
                <w:szCs w:val="20"/>
              </w:rPr>
              <w:t>Mladenović</w:t>
            </w:r>
            <w:proofErr w:type="spellEnd"/>
            <w:r w:rsidR="00DC2CE0">
              <w:rPr>
                <w:rFonts w:ascii="Times New Roman" w:hAnsi="Times New Roman"/>
                <w:sz w:val="20"/>
                <w:szCs w:val="20"/>
              </w:rPr>
              <w:t>,</w:t>
            </w:r>
            <w:r w:rsidR="00475D1F">
              <w:rPr>
                <w:rFonts w:ascii="Times New Roman" w:hAnsi="Times New Roman"/>
                <w:sz w:val="20"/>
                <w:szCs w:val="20"/>
              </w:rPr>
              <w:t xml:space="preserve"> PhD, Prof.</w:t>
            </w:r>
            <w:r w:rsidR="00DC2CE0">
              <w:rPr>
                <w:rFonts w:ascii="Times New Roman" w:hAnsi="Times New Roman"/>
                <w:sz w:val="20"/>
                <w:szCs w:val="20"/>
              </w:rPr>
              <w:t xml:space="preserve"> </w:t>
            </w:r>
            <w:r w:rsidR="00AC500A">
              <w:rPr>
                <w:rFonts w:ascii="Times New Roman" w:hAnsi="Times New Roman"/>
                <w:sz w:val="20"/>
                <w:szCs w:val="20"/>
              </w:rPr>
              <w:t xml:space="preserve">Vladislav </w:t>
            </w:r>
            <w:proofErr w:type="spellStart"/>
            <w:r w:rsidR="00AC500A">
              <w:rPr>
                <w:rFonts w:ascii="Times New Roman" w:hAnsi="Times New Roman"/>
                <w:sz w:val="20"/>
                <w:szCs w:val="20"/>
              </w:rPr>
              <w:t>Marjanovi</w:t>
            </w:r>
            <w:proofErr w:type="spellEnd"/>
            <w:r w:rsidR="00AC500A">
              <w:rPr>
                <w:rFonts w:ascii="Times New Roman" w:hAnsi="Times New Roman"/>
                <w:sz w:val="20"/>
                <w:szCs w:val="20"/>
                <w:lang w:val="sr-Latn-RS"/>
              </w:rPr>
              <w:t>ć</w:t>
            </w:r>
            <w:r w:rsidR="00475D1F">
              <w:rPr>
                <w:rFonts w:ascii="Times New Roman" w:hAnsi="Times New Roman"/>
                <w:sz w:val="20"/>
                <w:szCs w:val="20"/>
                <w:lang w:val="sr-Latn-RS"/>
              </w:rPr>
              <w:t>, PhD</w:t>
            </w:r>
          </w:p>
        </w:tc>
      </w:tr>
      <w:tr w:rsidR="00641FAC" w14:paraId="7704AED0" w14:textId="77777777" w:rsidTr="00132E2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7CA64E" w14:textId="57C6333D" w:rsidR="00641FAC" w:rsidRDefault="00674A82" w:rsidP="00475D1F">
            <w:pPr>
              <w:pStyle w:val="Body"/>
              <w:tabs>
                <w:tab w:val="left" w:pos="567"/>
              </w:tabs>
            </w:pPr>
            <w:r w:rsidRPr="001615DE">
              <w:rPr>
                <w:rFonts w:ascii="Times New Roman" w:hAnsi="Times New Roman"/>
                <w:b/>
                <w:bCs/>
                <w:sz w:val="20"/>
                <w:szCs w:val="20"/>
              </w:rPr>
              <w:t>Status of the subject</w:t>
            </w:r>
            <w:r w:rsidRPr="00DC2CE0">
              <w:rPr>
                <w:rFonts w:ascii="Times New Roman" w:hAnsi="Times New Roman" w:cs="Times New Roman"/>
                <w:b/>
                <w:bCs/>
                <w:sz w:val="20"/>
                <w:szCs w:val="20"/>
              </w:rPr>
              <w:t>:</w:t>
            </w:r>
            <w:r w:rsidR="005842F8" w:rsidRPr="00DC2CE0">
              <w:rPr>
                <w:rFonts w:ascii="Times New Roman" w:hAnsi="Times New Roman" w:cs="Times New Roman"/>
                <w:sz w:val="20"/>
                <w:szCs w:val="20"/>
              </w:rPr>
              <w:t xml:space="preserve"> </w:t>
            </w:r>
            <w:r w:rsidR="00475D1F">
              <w:rPr>
                <w:rFonts w:ascii="Times New Roman" w:eastAsia="Calibri" w:hAnsi="Times New Roman" w:cs="Times New Roman"/>
                <w:bCs/>
                <w:sz w:val="20"/>
                <w:szCs w:val="20"/>
                <w:bdr w:val="none" w:sz="0" w:space="0" w:color="auto"/>
              </w:rPr>
              <w:t>e</w:t>
            </w:r>
            <w:r w:rsidR="00AC500A" w:rsidRPr="00D150E5">
              <w:rPr>
                <w:rFonts w:ascii="Times New Roman" w:eastAsia="Calibri" w:hAnsi="Times New Roman" w:cs="Times New Roman"/>
                <w:bCs/>
                <w:sz w:val="20"/>
                <w:szCs w:val="20"/>
                <w:bdr w:val="none" w:sz="0" w:space="0" w:color="auto"/>
              </w:rPr>
              <w:t>lecti</w:t>
            </w:r>
            <w:r w:rsidR="00475D1F">
              <w:rPr>
                <w:rFonts w:ascii="Times New Roman" w:eastAsia="Calibri" w:hAnsi="Times New Roman" w:cs="Times New Roman"/>
                <w:bCs/>
                <w:sz w:val="20"/>
                <w:szCs w:val="20"/>
                <w:bdr w:val="none" w:sz="0" w:space="0" w:color="auto"/>
              </w:rPr>
              <w:t>ve at the module General Economics</w:t>
            </w:r>
          </w:p>
        </w:tc>
      </w:tr>
      <w:tr w:rsidR="00641FAC" w14:paraId="3EFA2DB6" w14:textId="77777777" w:rsidTr="00132E2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9B34F69" w14:textId="308EBB8B" w:rsidR="00641FAC" w:rsidRPr="006D2C6B" w:rsidRDefault="00674A82" w:rsidP="00475D1F">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D150E5" w:rsidRPr="00475D1F">
              <w:rPr>
                <w:rFonts w:ascii="Times New Roman" w:hAnsi="Times New Roman"/>
                <w:sz w:val="20"/>
                <w:szCs w:val="20"/>
              </w:rPr>
              <w:t>5</w:t>
            </w:r>
          </w:p>
        </w:tc>
      </w:tr>
      <w:tr w:rsidR="00641FAC" w14:paraId="241F5689" w14:textId="77777777" w:rsidTr="00132E2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B86C4C" w14:textId="77777777" w:rsidR="00641FAC" w:rsidRDefault="00674A82" w:rsidP="00475D1F">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p>
        </w:tc>
      </w:tr>
      <w:tr w:rsidR="00641FAC" w:rsidRPr="00AC500A" w14:paraId="1E8B745C" w14:textId="77777777" w:rsidTr="00132E27">
        <w:trPr>
          <w:trHeight w:val="94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1477EB7" w14:textId="77777777" w:rsidR="00674A82" w:rsidRPr="001615DE" w:rsidRDefault="00674A82" w:rsidP="00DC2CE0">
            <w:pPr>
              <w:tabs>
                <w:tab w:val="left" w:pos="567"/>
              </w:tabs>
              <w:spacing w:after="60"/>
              <w:jc w:val="both"/>
              <w:rPr>
                <w:b/>
                <w:bCs/>
                <w:sz w:val="20"/>
                <w:szCs w:val="20"/>
              </w:rPr>
            </w:pPr>
            <w:r w:rsidRPr="001615DE">
              <w:rPr>
                <w:b/>
                <w:bCs/>
                <w:sz w:val="20"/>
                <w:szCs w:val="20"/>
              </w:rPr>
              <w:t>Subject goal</w:t>
            </w:r>
          </w:p>
          <w:p w14:paraId="0ED50E1F" w14:textId="1006F5C6" w:rsidR="00641FAC" w:rsidRPr="00AC500A" w:rsidRDefault="00AC500A" w:rsidP="00475D1F">
            <w:pPr>
              <w:pStyle w:val="Body"/>
              <w:tabs>
                <w:tab w:val="left" w:pos="567"/>
              </w:tabs>
              <w:jc w:val="both"/>
              <w:rPr>
                <w:rFonts w:ascii="Times New Roman" w:hAnsi="Times New Roman" w:cs="Times New Roman"/>
                <w:lang w:val="sr-Cyrl-CS"/>
              </w:rPr>
            </w:pPr>
            <w:r w:rsidRPr="00AC500A">
              <w:rPr>
                <w:rFonts w:ascii="Times New Roman" w:eastAsia="Calibri" w:hAnsi="Times New Roman" w:cs="Times New Roman"/>
                <w:bCs/>
                <w:sz w:val="20"/>
                <w:szCs w:val="20"/>
                <w:bdr w:val="none" w:sz="0" w:space="0" w:color="auto"/>
              </w:rPr>
              <w:t>The aim of the course is to provide students with knowledge related to the field of development economics as the most dynamic sector of economic science in the world today. The phenomena of economic growth and development have been drastically changed in the last few decades by developments on the world economic and financial scene, in the conditions of the spread of globalization and liberalization of the world economy. This requires changes in the hitherto valid understanding of the concepts of development and growth, constant monitoring of changes and the study of their current one, as well as predicting the potential impact on the national economy. Also, the aim of the course is to familiarize students with the basic elements of economic policy as a conscious state activity, because development management in modern conditions is a condition without which it is impossible to do without.</w:t>
            </w:r>
          </w:p>
        </w:tc>
      </w:tr>
      <w:tr w:rsidR="00641FAC" w:rsidRPr="00AC500A" w14:paraId="08F6DAAD" w14:textId="77777777" w:rsidTr="00132E27">
        <w:trPr>
          <w:trHeight w:val="167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FBB0A1" w14:textId="77777777" w:rsidR="00674A82" w:rsidRDefault="00674A82" w:rsidP="00674A82">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768C8C7F" w14:textId="71FC4AC3" w:rsidR="00641FAC" w:rsidRPr="00AC500A" w:rsidRDefault="00F13C88" w:rsidP="00475D1F">
            <w:pPr>
              <w:tabs>
                <w:tab w:val="left" w:pos="567"/>
              </w:tabs>
              <w:jc w:val="both"/>
              <w:rPr>
                <w:sz w:val="20"/>
                <w:szCs w:val="20"/>
                <w:lang w:val="sr-Cyrl-CS"/>
              </w:rPr>
            </w:pPr>
            <w:r w:rsidRPr="00AC500A">
              <w:rPr>
                <w:rFonts w:eastAsia="Calibri"/>
                <w:bCs/>
                <w:sz w:val="20"/>
                <w:szCs w:val="20"/>
                <w:bdr w:val="none" w:sz="0" w:space="0" w:color="auto"/>
              </w:rPr>
              <w:t xml:space="preserve">After successfully passing the exam, students will be able to independently qualitatively and quantitatively analyze the process of growth and development of the national economy. The acquired knowledge will be used for successful macroeconomic forecasting and consideration of the current and future trends of the domestic economy. Students will also be introduced to theoretical approaches to economic policy, in order to properly understand how </w:t>
            </w:r>
            <w:proofErr w:type="gramStart"/>
            <w:r w:rsidRPr="00AC500A">
              <w:rPr>
                <w:rFonts w:eastAsia="Calibri"/>
                <w:bCs/>
                <w:sz w:val="20"/>
                <w:szCs w:val="20"/>
                <w:bdr w:val="none" w:sz="0" w:space="0" w:color="auto"/>
              </w:rPr>
              <w:t>theor</w:t>
            </w:r>
            <w:r w:rsidR="00475D1F">
              <w:rPr>
                <w:rFonts w:eastAsia="Calibri"/>
                <w:bCs/>
                <w:sz w:val="20"/>
                <w:szCs w:val="20"/>
                <w:bdr w:val="none" w:sz="0" w:space="0" w:color="auto"/>
              </w:rPr>
              <w:t>i</w:t>
            </w:r>
            <w:r w:rsidRPr="00AC500A">
              <w:rPr>
                <w:rFonts w:eastAsia="Calibri"/>
                <w:bCs/>
                <w:sz w:val="20"/>
                <w:szCs w:val="20"/>
                <w:bdr w:val="none" w:sz="0" w:space="0" w:color="auto"/>
              </w:rPr>
              <w:t>es</w:t>
            </w:r>
            <w:proofErr w:type="gramEnd"/>
            <w:r w:rsidRPr="00AC500A">
              <w:rPr>
                <w:rFonts w:eastAsia="Calibri"/>
                <w:bCs/>
                <w:sz w:val="20"/>
                <w:szCs w:val="20"/>
                <w:bdr w:val="none" w:sz="0" w:space="0" w:color="auto"/>
              </w:rPr>
              <w:t xml:space="preserve"> affect policies, but also how policy outcomes affect attitudes in theory; get acquainted with the basic concepts, types, instruments and theories of economic policy, in order to enable students to apply them in practice through understanding the process of conducting and creating economic policy</w:t>
            </w:r>
            <w:r w:rsidRPr="00AC500A">
              <w:rPr>
                <w:rFonts w:eastAsia="Calibri"/>
                <w:bCs/>
                <w:sz w:val="20"/>
                <w:szCs w:val="20"/>
                <w:bdr w:val="none" w:sz="0" w:space="0" w:color="auto"/>
              </w:rPr>
              <w:tab/>
            </w:r>
          </w:p>
        </w:tc>
      </w:tr>
      <w:tr w:rsidR="00641FAC" w:rsidRPr="00AC500A" w14:paraId="603112EC" w14:textId="77777777" w:rsidTr="00132E27">
        <w:trPr>
          <w:trHeight w:val="2239"/>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2FE01D" w14:textId="77777777" w:rsidR="00674A82" w:rsidRPr="001615DE" w:rsidRDefault="00674A82" w:rsidP="00674A82">
            <w:pPr>
              <w:tabs>
                <w:tab w:val="left" w:pos="567"/>
              </w:tabs>
              <w:spacing w:after="60"/>
              <w:rPr>
                <w:b/>
                <w:bCs/>
                <w:sz w:val="20"/>
                <w:szCs w:val="20"/>
              </w:rPr>
            </w:pPr>
            <w:r w:rsidRPr="001615DE">
              <w:rPr>
                <w:b/>
                <w:bCs/>
                <w:sz w:val="20"/>
                <w:szCs w:val="20"/>
              </w:rPr>
              <w:t>Subject content</w:t>
            </w:r>
          </w:p>
          <w:p w14:paraId="568954B4" w14:textId="77777777" w:rsidR="00F13C88" w:rsidRPr="00AC500A" w:rsidRDefault="00F13C88" w:rsidP="00FF4D8E">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i/>
                <w:iCs/>
                <w:sz w:val="20"/>
                <w:szCs w:val="20"/>
                <w:bdr w:val="none" w:sz="0" w:space="0" w:color="auto"/>
                <w:lang w:val="sr-Cyrl-CS"/>
              </w:rPr>
            </w:pPr>
            <w:r w:rsidRPr="00AC500A">
              <w:rPr>
                <w:rFonts w:eastAsia="Calibri"/>
                <w:i/>
                <w:iCs/>
                <w:sz w:val="20"/>
                <w:szCs w:val="20"/>
                <w:bdr w:val="none" w:sz="0" w:space="0" w:color="auto"/>
              </w:rPr>
              <w:t>Theoretical classes</w:t>
            </w:r>
          </w:p>
          <w:p w14:paraId="6D836AC9" w14:textId="77777777" w:rsidR="00F13C88" w:rsidRPr="00AC500A" w:rsidRDefault="00F13C88" w:rsidP="00F13C88">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jc w:val="both"/>
              <w:rPr>
                <w:rFonts w:eastAsia="Calibri"/>
                <w:iCs/>
                <w:sz w:val="20"/>
                <w:szCs w:val="20"/>
                <w:bdr w:val="none" w:sz="0" w:space="0" w:color="auto"/>
                <w:lang w:val="sr-Cyrl-CS"/>
              </w:rPr>
            </w:pPr>
            <w:r w:rsidRPr="00AC500A">
              <w:rPr>
                <w:rFonts w:eastAsia="Calibri"/>
                <w:iCs/>
                <w:sz w:val="20"/>
                <w:szCs w:val="20"/>
                <w:bdr w:val="none" w:sz="0" w:space="0" w:color="auto"/>
              </w:rPr>
              <w:t>Economic theory and economic practice – reasons for deviations; Institutional constraints and impacts on economic policy; Free market vs. state intervention; Frameworks for conducting an active macroeconomic policy; Financing of economic development in the conditions of the implementation of an effective economic policy; factors of economic development; A partial economic policy.</w:t>
            </w:r>
            <w:r w:rsidRPr="00AC500A">
              <w:rPr>
                <w:rFonts w:eastAsia="Calibri"/>
                <w:iCs/>
                <w:sz w:val="20"/>
                <w:szCs w:val="20"/>
                <w:bdr w:val="none" w:sz="0" w:space="0" w:color="auto"/>
              </w:rPr>
              <w:tab/>
            </w:r>
            <w:r w:rsidRPr="00AC500A">
              <w:rPr>
                <w:rFonts w:eastAsia="Calibri"/>
                <w:iCs/>
                <w:sz w:val="20"/>
                <w:szCs w:val="20"/>
                <w:bdr w:val="none" w:sz="0" w:space="0" w:color="auto"/>
              </w:rPr>
              <w:tab/>
            </w:r>
            <w:r w:rsidRPr="00AC500A">
              <w:rPr>
                <w:rFonts w:eastAsia="Calibri"/>
                <w:iCs/>
                <w:sz w:val="20"/>
                <w:szCs w:val="20"/>
                <w:bdr w:val="none" w:sz="0" w:space="0" w:color="auto"/>
              </w:rPr>
              <w:tab/>
            </w:r>
            <w:r w:rsidRPr="00AC500A">
              <w:rPr>
                <w:rFonts w:eastAsia="Calibri"/>
                <w:iCs/>
                <w:sz w:val="20"/>
                <w:szCs w:val="20"/>
                <w:bdr w:val="none" w:sz="0" w:space="0" w:color="auto"/>
              </w:rPr>
              <w:tab/>
            </w:r>
          </w:p>
          <w:p w14:paraId="73298EBC" w14:textId="77777777" w:rsidR="00F13C88" w:rsidRPr="00F13C88" w:rsidRDefault="00F13C88" w:rsidP="00FF4D8E">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i/>
                <w:iCs/>
                <w:sz w:val="20"/>
                <w:szCs w:val="20"/>
                <w:bdr w:val="none" w:sz="0" w:space="0" w:color="auto"/>
                <w:lang w:val="sr-Cyrl-CS"/>
              </w:rPr>
            </w:pPr>
            <w:r w:rsidRPr="00F13C88">
              <w:rPr>
                <w:rFonts w:eastAsia="Calibri"/>
                <w:i/>
                <w:iCs/>
                <w:sz w:val="20"/>
                <w:szCs w:val="20"/>
                <w:bdr w:val="none" w:sz="0" w:space="0" w:color="auto"/>
              </w:rPr>
              <w:t xml:space="preserve">Practical Teaching </w:t>
            </w:r>
          </w:p>
          <w:p w14:paraId="24B57408" w14:textId="1C55AC8C" w:rsidR="00641FAC" w:rsidRPr="00DC2CE0" w:rsidRDefault="00F13C88" w:rsidP="00AC500A">
            <w:pPr>
              <w:pStyle w:val="Body"/>
              <w:tabs>
                <w:tab w:val="left" w:pos="567"/>
              </w:tabs>
              <w:jc w:val="both"/>
              <w:rPr>
                <w:lang w:val="sr-Cyrl-CS"/>
              </w:rPr>
            </w:pPr>
            <w:r w:rsidRPr="00F13C88">
              <w:rPr>
                <w:rFonts w:ascii="Times New Roman" w:eastAsia="Calibri" w:hAnsi="Times New Roman" w:cs="Times New Roman"/>
                <w:iCs/>
                <w:sz w:val="20"/>
                <w:szCs w:val="20"/>
                <w:bdr w:val="none" w:sz="0" w:space="0" w:color="auto"/>
              </w:rPr>
              <w:t>Analysis of economic development and economic system of Serbia, analysis of factors of economic development of Serbia, analysis of structural disproportions in the economy of Serbia, analysis of basic causes and consequences of regional development, analysis of foreign economic relations of Serbia, analysis of Serbia's competitiveness, comparative analysis of global economic trends and their impact on the economic development of Serbia, analysis of basic strategic goals and directions of Serbia's development strategy, practical application of quantitative analysis and the instrument.</w:t>
            </w:r>
            <w:r w:rsidRPr="00AC500A">
              <w:rPr>
                <w:rFonts w:eastAsia="Calibri"/>
                <w:iCs/>
                <w:sz w:val="20"/>
                <w:szCs w:val="20"/>
                <w:bdr w:val="none" w:sz="0" w:space="0" w:color="auto"/>
              </w:rPr>
              <w:tab/>
            </w:r>
          </w:p>
        </w:tc>
      </w:tr>
      <w:tr w:rsidR="00641FAC" w14:paraId="4537C4E9" w14:textId="77777777" w:rsidTr="00132E27">
        <w:trPr>
          <w:trHeight w:val="78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AFE008" w14:textId="77777777" w:rsidR="00641FAC" w:rsidRPr="00E27116" w:rsidRDefault="007C0B15">
            <w:pPr>
              <w:pStyle w:val="Body"/>
              <w:tabs>
                <w:tab w:val="left" w:pos="567"/>
              </w:tabs>
              <w:spacing w:after="60"/>
              <w:rPr>
                <w:rFonts w:ascii="Times New Roman" w:eastAsia="Times New Roman" w:hAnsi="Times New Roman" w:cs="Times New Roman"/>
                <w:b/>
                <w:bCs/>
                <w:sz w:val="20"/>
                <w:szCs w:val="20"/>
                <w:lang w:val="sr-Cyrl-CS"/>
              </w:rPr>
            </w:pPr>
            <w:r>
              <w:rPr>
                <w:rFonts w:ascii="Times New Roman" w:hAnsi="Times New Roman"/>
                <w:b/>
                <w:bCs/>
                <w:sz w:val="20"/>
                <w:szCs w:val="20"/>
                <w:lang w:val="de-DE"/>
              </w:rPr>
              <w:t xml:space="preserve">Literature </w:t>
            </w:r>
          </w:p>
          <w:p w14:paraId="3E8C424B" w14:textId="77777777" w:rsidR="00F13C88" w:rsidRDefault="00F13C88" w:rsidP="00F76948">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bCs/>
                <w:sz w:val="20"/>
                <w:szCs w:val="20"/>
                <w:bdr w:val="none" w:sz="0" w:space="0" w:color="auto"/>
              </w:rPr>
            </w:pPr>
            <w:proofErr w:type="spellStart"/>
            <w:r w:rsidRPr="00AC500A">
              <w:rPr>
                <w:rFonts w:eastAsia="Calibri"/>
                <w:bCs/>
                <w:sz w:val="20"/>
                <w:szCs w:val="20"/>
                <w:bdr w:val="none" w:sz="0" w:space="0" w:color="auto"/>
              </w:rPr>
              <w:t>Dragutinović-Filipović-Cvetanović</w:t>
            </w:r>
            <w:proofErr w:type="spellEnd"/>
            <w:r w:rsidRPr="00AC500A">
              <w:rPr>
                <w:rFonts w:eastAsia="Calibri"/>
                <w:bCs/>
                <w:sz w:val="20"/>
                <w:szCs w:val="20"/>
                <w:bdr w:val="none" w:sz="0" w:space="0" w:color="auto"/>
              </w:rPr>
              <w:t xml:space="preserve">. Theory of Growth and Development. CID Faculty of Economics Belgrade, 2005; </w:t>
            </w:r>
          </w:p>
          <w:p w14:paraId="2D663DC1" w14:textId="22D7F4B8" w:rsidR="00AC500A" w:rsidRPr="00AC500A" w:rsidRDefault="00AC500A" w:rsidP="00AC500A">
            <w:pPr>
              <w:pBdr>
                <w:top w:val="none" w:sz="0" w:space="0" w:color="auto"/>
                <w:left w:val="none" w:sz="0" w:space="0" w:color="auto"/>
                <w:bottom w:val="none" w:sz="0" w:space="0" w:color="auto"/>
                <w:right w:val="none" w:sz="0" w:space="0" w:color="auto"/>
                <w:between w:val="none" w:sz="0" w:space="0" w:color="auto"/>
                <w:bar w:val="none" w:sz="0" w:color="auto"/>
              </w:pBdr>
              <w:tabs>
                <w:tab w:val="left" w:pos="567"/>
              </w:tabs>
              <w:spacing w:after="60"/>
              <w:rPr>
                <w:rFonts w:eastAsia="Calibri"/>
                <w:bCs/>
                <w:sz w:val="20"/>
                <w:szCs w:val="20"/>
                <w:bdr w:val="none" w:sz="0" w:space="0" w:color="auto"/>
                <w:lang w:val="sr-Cyrl-CS"/>
              </w:rPr>
            </w:pPr>
            <w:proofErr w:type="spellStart"/>
            <w:r w:rsidRPr="00AC500A">
              <w:rPr>
                <w:rFonts w:eastAsia="Calibri"/>
                <w:bCs/>
                <w:sz w:val="20"/>
                <w:szCs w:val="20"/>
                <w:bdr w:val="none" w:sz="0" w:space="0" w:color="auto"/>
                <w:lang w:val="sr-Cyrl-CS"/>
              </w:rPr>
              <w:t>Thirwall</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Growth</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and</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Development</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MacMillan</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Press</w:t>
            </w:r>
            <w:proofErr w:type="spellEnd"/>
            <w:r w:rsidRPr="00AC500A">
              <w:rPr>
                <w:rFonts w:eastAsia="Calibri"/>
                <w:bCs/>
                <w:sz w:val="20"/>
                <w:szCs w:val="20"/>
                <w:bdr w:val="none" w:sz="0" w:space="0" w:color="auto"/>
                <w:lang w:val="sr-Cyrl-CS"/>
              </w:rPr>
              <w:t xml:space="preserve"> 2004; </w:t>
            </w:r>
          </w:p>
          <w:p w14:paraId="57327177" w14:textId="465BE835" w:rsidR="00641FAC" w:rsidRPr="00DC2CE0" w:rsidRDefault="00AC500A" w:rsidP="00475D1F">
            <w:pPr>
              <w:rPr>
                <w:b/>
                <w:bCs/>
                <w:sz w:val="20"/>
                <w:szCs w:val="20"/>
              </w:rPr>
            </w:pPr>
            <w:r w:rsidRPr="00AC500A">
              <w:rPr>
                <w:rFonts w:eastAsia="Calibri"/>
                <w:bCs/>
                <w:sz w:val="20"/>
                <w:szCs w:val="20"/>
                <w:bdr w:val="none" w:sz="0" w:space="0" w:color="auto"/>
                <w:lang w:val="sr-Cyrl-CS"/>
              </w:rPr>
              <w:t xml:space="preserve">M. </w:t>
            </w:r>
            <w:proofErr w:type="spellStart"/>
            <w:r w:rsidRPr="00AC500A">
              <w:rPr>
                <w:rFonts w:eastAsia="Calibri"/>
                <w:bCs/>
                <w:sz w:val="20"/>
                <w:szCs w:val="20"/>
                <w:bdr w:val="none" w:sz="0" w:space="0" w:color="auto"/>
                <w:lang w:val="sr-Cyrl-CS"/>
              </w:rPr>
              <w:t>Todaro</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Economic</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Development</w:t>
            </w:r>
            <w:proofErr w:type="spellEnd"/>
            <w:r w:rsidRPr="00AC500A">
              <w:rPr>
                <w:rFonts w:eastAsia="Calibri"/>
                <w:bCs/>
                <w:sz w:val="20"/>
                <w:szCs w:val="20"/>
                <w:bdr w:val="none" w:sz="0" w:space="0" w:color="auto"/>
                <w:lang w:val="sr-Cyrl-CS"/>
              </w:rPr>
              <w:t xml:space="preserve">. </w:t>
            </w:r>
            <w:proofErr w:type="spellStart"/>
            <w:r w:rsidRPr="00AC500A">
              <w:rPr>
                <w:rFonts w:eastAsia="Calibri"/>
                <w:bCs/>
                <w:sz w:val="20"/>
                <w:szCs w:val="20"/>
                <w:bdr w:val="none" w:sz="0" w:space="0" w:color="auto"/>
                <w:lang w:val="sr-Cyrl-CS"/>
              </w:rPr>
              <w:t>Longman</w:t>
            </w:r>
            <w:proofErr w:type="spellEnd"/>
            <w:r w:rsidRPr="00AC500A">
              <w:rPr>
                <w:rFonts w:eastAsia="Calibri"/>
                <w:bCs/>
                <w:sz w:val="20"/>
                <w:szCs w:val="20"/>
                <w:bdr w:val="none" w:sz="0" w:space="0" w:color="auto"/>
                <w:lang w:val="sr-Cyrl-CS"/>
              </w:rPr>
              <w:t xml:space="preserve"> 2006</w:t>
            </w:r>
            <w:r w:rsidRPr="00AC500A">
              <w:rPr>
                <w:rFonts w:eastAsia="Calibri"/>
                <w:bCs/>
                <w:sz w:val="20"/>
                <w:szCs w:val="20"/>
                <w:bdr w:val="none" w:sz="0" w:space="0" w:color="auto"/>
                <w:lang w:val="sr-Cyrl-CS"/>
              </w:rPr>
              <w:tab/>
            </w:r>
          </w:p>
        </w:tc>
      </w:tr>
      <w:tr w:rsidR="00641FAC" w14:paraId="58E35CEF" w14:textId="77777777" w:rsidTr="00132E27">
        <w:trPr>
          <w:trHeight w:val="234"/>
          <w:jc w:val="center"/>
        </w:trPr>
        <w:tc>
          <w:tcPr>
            <w:tcW w:w="44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8A00F4" w14:textId="650C36AA" w:rsidR="00641FAC" w:rsidRDefault="007C0B15" w:rsidP="00270C16">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453501B" w14:textId="59ECDF31"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r w:rsidR="00D150E5" w:rsidRPr="00475D1F">
              <w:rPr>
                <w:rFonts w:ascii="Times New Roman" w:hAnsi="Times New Roman"/>
                <w:bCs/>
                <w:sz w:val="20"/>
                <w:szCs w:val="20"/>
              </w:rPr>
              <w:t>2</w:t>
            </w:r>
          </w:p>
        </w:tc>
        <w:tc>
          <w:tcPr>
            <w:tcW w:w="305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34EFE1" w14:textId="336F359F"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D150E5" w:rsidRPr="00475D1F">
              <w:rPr>
                <w:rFonts w:ascii="Times New Roman" w:hAnsi="Times New Roman"/>
                <w:sz w:val="20"/>
                <w:szCs w:val="20"/>
              </w:rPr>
              <w:t>2</w:t>
            </w:r>
          </w:p>
        </w:tc>
      </w:tr>
      <w:tr w:rsidR="00641FAC" w:rsidRPr="00AC500A" w14:paraId="3EC5DDCF" w14:textId="77777777" w:rsidTr="00132E27">
        <w:trPr>
          <w:trHeight w:val="23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57120A1" w14:textId="77777777" w:rsidR="00674A82" w:rsidRDefault="00674A82" w:rsidP="002E1476">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FFD983A" w14:textId="32ADA229" w:rsidR="00641FAC" w:rsidRPr="00F13C88" w:rsidRDefault="00F13C88" w:rsidP="00545A88">
            <w:pPr>
              <w:pStyle w:val="Body"/>
              <w:tabs>
                <w:tab w:val="left" w:pos="567"/>
              </w:tabs>
              <w:jc w:val="both"/>
              <w:rPr>
                <w:rFonts w:ascii="Times New Roman" w:hAnsi="Times New Roman" w:cs="Times New Roman"/>
                <w:lang w:val="sr-Cyrl-CS"/>
              </w:rPr>
            </w:pPr>
            <w:r w:rsidRPr="00F13C88">
              <w:rPr>
                <w:rFonts w:ascii="Times New Roman" w:eastAsia="Calibri" w:hAnsi="Times New Roman" w:cs="Times New Roman"/>
                <w:sz w:val="20"/>
                <w:szCs w:val="20"/>
                <w:bdr w:val="none" w:sz="0" w:space="0" w:color="auto"/>
              </w:rPr>
              <w:t>Lectures: Ex cathedra lectures; asking problem questions and case studies. Studying examples from domestic and foreign practice and, based on that, drawing logical conclusions to help predict future events and react to them.</w:t>
            </w:r>
            <w:r w:rsidR="00AC500A" w:rsidRPr="00F13C88">
              <w:rPr>
                <w:rFonts w:ascii="Times New Roman" w:eastAsia="Calibri" w:hAnsi="Times New Roman" w:cs="Times New Roman"/>
                <w:color w:val="auto"/>
                <w:sz w:val="20"/>
                <w:szCs w:val="20"/>
                <w:bdr w:val="none" w:sz="0" w:space="0" w:color="auto"/>
                <w:lang w:val="sr-Cyrl-CS"/>
              </w:rPr>
              <w:tab/>
            </w:r>
          </w:p>
        </w:tc>
      </w:tr>
      <w:tr w:rsidR="00641FAC" w14:paraId="3D9BD94E" w14:textId="77777777" w:rsidTr="00132E27">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DB280A" w14:textId="77777777"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14:paraId="05F6F12C" w14:textId="77777777" w:rsidTr="00132E27">
        <w:trPr>
          <w:trHeight w:val="204"/>
          <w:jc w:val="center"/>
        </w:trPr>
        <w:tc>
          <w:tcPr>
            <w:tcW w:w="44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EC5EBA" w14:textId="77777777"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CFAD3CB" w14:textId="2DE6D17B" w:rsidR="00641FAC" w:rsidRDefault="00475D1F"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9C04DC" w14:textId="77777777" w:rsidR="00641FAC" w:rsidRDefault="00674A82" w:rsidP="00674A82">
            <w:pPr>
              <w:pStyle w:val="Body"/>
              <w:tabs>
                <w:tab w:val="left" w:pos="567"/>
              </w:tabs>
            </w:pPr>
            <w:r>
              <w:rPr>
                <w:rFonts w:ascii="Times New Roman" w:hAnsi="Times New Roman"/>
                <w:b/>
                <w:iCs/>
                <w:sz w:val="20"/>
                <w:szCs w:val="20"/>
              </w:rPr>
              <w:t>Final exam</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35E57" w14:textId="77777777" w:rsidR="00641FAC" w:rsidRDefault="007C0B15" w:rsidP="00674A82">
            <w:pPr>
              <w:pStyle w:val="Body"/>
              <w:tabs>
                <w:tab w:val="left" w:pos="567"/>
              </w:tabs>
            </w:pPr>
            <w:r>
              <w:rPr>
                <w:rFonts w:ascii="Times New Roman" w:hAnsi="Times New Roman"/>
                <w:sz w:val="20"/>
                <w:szCs w:val="20"/>
              </w:rPr>
              <w:t>Points</w:t>
            </w:r>
          </w:p>
        </w:tc>
      </w:tr>
      <w:tr w:rsidR="00641FAC" w14:paraId="785527BF" w14:textId="77777777" w:rsidTr="00132E27">
        <w:trPr>
          <w:trHeight w:val="104"/>
          <w:jc w:val="center"/>
        </w:trPr>
        <w:tc>
          <w:tcPr>
            <w:tcW w:w="44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8ED5FC" w14:textId="77777777" w:rsidR="00641FAC" w:rsidRDefault="007C0B15" w:rsidP="00674A82">
            <w:pPr>
              <w:pStyle w:val="Body"/>
              <w:tabs>
                <w:tab w:val="left" w:pos="567"/>
              </w:tabs>
            </w:pPr>
            <w:r>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B41CCF" w14:textId="42C06A30"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C1F934" w14:textId="77777777" w:rsidR="00641FAC" w:rsidRDefault="007C0B15" w:rsidP="00674A82">
            <w:pPr>
              <w:pStyle w:val="Body"/>
              <w:tabs>
                <w:tab w:val="left" w:pos="567"/>
              </w:tabs>
            </w:pPr>
            <w:r>
              <w:rPr>
                <w:rFonts w:ascii="Times New Roman" w:hAnsi="Times New Roman"/>
                <w:sz w:val="20"/>
                <w:szCs w:val="20"/>
              </w:rPr>
              <w:t>Written exam</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7822F16" w14:textId="77777777" w:rsidR="00641FAC" w:rsidRPr="00270C16" w:rsidRDefault="00641FAC" w:rsidP="00674A82">
            <w:pPr>
              <w:tabs>
                <w:tab w:val="left" w:pos="567"/>
              </w:tabs>
            </w:pPr>
          </w:p>
        </w:tc>
      </w:tr>
      <w:tr w:rsidR="00641FAC" w14:paraId="098F71D4" w14:textId="77777777" w:rsidTr="00132E27">
        <w:trPr>
          <w:trHeight w:val="20"/>
          <w:jc w:val="center"/>
        </w:trPr>
        <w:tc>
          <w:tcPr>
            <w:tcW w:w="44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5E2B289" w14:textId="77777777" w:rsidR="00641FAC" w:rsidRDefault="007C0B15" w:rsidP="00674A82">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E81E32" w14:textId="7654259C"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DB1159" w14:textId="23604151" w:rsidR="00641FAC" w:rsidRPr="00545A88" w:rsidRDefault="00545A88" w:rsidP="00674A82">
            <w:pPr>
              <w:pStyle w:val="Body"/>
              <w:tabs>
                <w:tab w:val="left" w:pos="567"/>
              </w:tabs>
              <w:rPr>
                <w:rFonts w:ascii="Times New Roman" w:hAnsi="Times New Roman" w:cs="Times New Roman"/>
                <w:sz w:val="20"/>
                <w:szCs w:val="20"/>
              </w:rPr>
            </w:pPr>
            <w:r w:rsidRPr="00545A88">
              <w:rPr>
                <w:rFonts w:ascii="Times New Roman" w:hAnsi="Times New Roman" w:cs="Times New Roman"/>
                <w:sz w:val="20"/>
                <w:szCs w:val="20"/>
              </w:rPr>
              <w:t>Oral exam</w:t>
            </w: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354B1E" w14:textId="7BDF6953" w:rsidR="00641FAC" w:rsidRPr="00545A88" w:rsidRDefault="00545A88" w:rsidP="00674A82">
            <w:pPr>
              <w:rPr>
                <w:sz w:val="20"/>
                <w:szCs w:val="20"/>
              </w:rPr>
            </w:pPr>
            <w:r w:rsidRPr="00545A88">
              <w:rPr>
                <w:sz w:val="20"/>
                <w:szCs w:val="20"/>
              </w:rPr>
              <w:t>50</w:t>
            </w:r>
          </w:p>
        </w:tc>
      </w:tr>
      <w:tr w:rsidR="00641FAC" w14:paraId="300FFC52" w14:textId="77777777" w:rsidTr="00132E27">
        <w:trPr>
          <w:trHeight w:val="117"/>
          <w:jc w:val="center"/>
        </w:trPr>
        <w:tc>
          <w:tcPr>
            <w:tcW w:w="44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F0E80C5" w14:textId="77777777" w:rsidR="00641FAC" w:rsidRDefault="007C0B15" w:rsidP="00674A82">
            <w:pPr>
              <w:pStyle w:val="Body"/>
              <w:tabs>
                <w:tab w:val="left" w:pos="567"/>
              </w:tabs>
            </w:pPr>
            <w:r>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A6EEC98" w14:textId="014661D8" w:rsidR="00641FAC" w:rsidRPr="00545A88" w:rsidRDefault="00545A88" w:rsidP="00674A82">
            <w:pPr>
              <w:tabs>
                <w:tab w:val="left" w:pos="567"/>
              </w:tabs>
              <w:rPr>
                <w:sz w:val="20"/>
                <w:szCs w:val="20"/>
              </w:rPr>
            </w:pPr>
            <w:r w:rsidRPr="00545A88">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7753B2" w14:textId="77777777" w:rsidR="00641FAC" w:rsidRDefault="00641FAC" w:rsidP="00674A82">
            <w:pPr>
              <w:pStyle w:val="Body"/>
              <w:tabs>
                <w:tab w:val="left" w:pos="567"/>
              </w:tabs>
            </w:pPr>
          </w:p>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8D28A4A" w14:textId="77777777" w:rsidR="00641FAC" w:rsidRDefault="00641FAC" w:rsidP="00674A82"/>
        </w:tc>
      </w:tr>
      <w:tr w:rsidR="00641FAC" w14:paraId="29D7D508" w14:textId="77777777" w:rsidTr="00132E27">
        <w:trPr>
          <w:trHeight w:val="222"/>
          <w:jc w:val="center"/>
        </w:trPr>
        <w:tc>
          <w:tcPr>
            <w:tcW w:w="44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04F9B8B" w14:textId="77777777" w:rsidR="00641FAC" w:rsidRDefault="007C0B15" w:rsidP="00674A82">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90F27D2" w14:textId="77777777" w:rsidR="00641FAC" w:rsidRDefault="00641FAC" w:rsidP="00674A82">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7774BD" w14:textId="77777777" w:rsidR="00641FAC" w:rsidRDefault="00641FAC" w:rsidP="00674A82"/>
        </w:tc>
        <w:tc>
          <w:tcPr>
            <w:tcW w:w="15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C63B26" w14:textId="77777777" w:rsidR="00641FAC" w:rsidRDefault="00641FAC" w:rsidP="00674A82"/>
        </w:tc>
      </w:tr>
    </w:tbl>
    <w:p w14:paraId="58145E89" w14:textId="77777777" w:rsidR="00641FAC" w:rsidRDefault="00641FAC" w:rsidP="00270C16">
      <w:pPr>
        <w:pStyle w:val="Body"/>
        <w:widowControl w:val="0"/>
      </w:pPr>
    </w:p>
    <w:sectPr w:rsidR="00641FAC" w:rsidSect="00EB7DEC">
      <w:pgSz w:w="11900" w:h="16840"/>
      <w:pgMar w:top="720"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65651B" w14:textId="77777777" w:rsidR="0097546C" w:rsidRDefault="0097546C">
      <w:r>
        <w:separator/>
      </w:r>
    </w:p>
  </w:endnote>
  <w:endnote w:type="continuationSeparator" w:id="0">
    <w:p w14:paraId="5B639ECB" w14:textId="77777777" w:rsidR="0097546C" w:rsidRDefault="00975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3A0AAF" w14:textId="77777777" w:rsidR="0097546C" w:rsidRDefault="0097546C">
      <w:r>
        <w:separator/>
      </w:r>
    </w:p>
  </w:footnote>
  <w:footnote w:type="continuationSeparator" w:id="0">
    <w:p w14:paraId="5EE7A7D1" w14:textId="77777777" w:rsidR="0097546C" w:rsidRDefault="009754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24267"/>
    <w:rsid w:val="00031E7F"/>
    <w:rsid w:val="00045EAD"/>
    <w:rsid w:val="0005613C"/>
    <w:rsid w:val="00132E27"/>
    <w:rsid w:val="00192F3E"/>
    <w:rsid w:val="00270C16"/>
    <w:rsid w:val="002E1476"/>
    <w:rsid w:val="00475D1F"/>
    <w:rsid w:val="00523340"/>
    <w:rsid w:val="00545A88"/>
    <w:rsid w:val="005842F8"/>
    <w:rsid w:val="00641FAC"/>
    <w:rsid w:val="00674A82"/>
    <w:rsid w:val="006D2C6B"/>
    <w:rsid w:val="007C0B15"/>
    <w:rsid w:val="00837E2E"/>
    <w:rsid w:val="00901F61"/>
    <w:rsid w:val="00914B5B"/>
    <w:rsid w:val="0097546C"/>
    <w:rsid w:val="009E21AF"/>
    <w:rsid w:val="00A07295"/>
    <w:rsid w:val="00AC500A"/>
    <w:rsid w:val="00B65331"/>
    <w:rsid w:val="00C36F57"/>
    <w:rsid w:val="00C666D8"/>
    <w:rsid w:val="00CD0675"/>
    <w:rsid w:val="00D150E5"/>
    <w:rsid w:val="00D276F0"/>
    <w:rsid w:val="00DC2CE0"/>
    <w:rsid w:val="00E27116"/>
    <w:rsid w:val="00E7756D"/>
    <w:rsid w:val="00EB7DEC"/>
    <w:rsid w:val="00F13C88"/>
    <w:rsid w:val="00F55D16"/>
    <w:rsid w:val="00FE0168"/>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5697C"/>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580</Words>
  <Characters>3308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6</cp:revision>
  <dcterms:created xsi:type="dcterms:W3CDTF">2025-04-11T12:44:00Z</dcterms:created>
  <dcterms:modified xsi:type="dcterms:W3CDTF">2025-04-30T14:06:00Z</dcterms:modified>
</cp:coreProperties>
</file>